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/>
          <w:sz w:val="24"/>
        </w:rPr>
      </w:pPr>
      <w:bookmarkStart w:id="0" w:name="_GoBack"/>
      <w:r>
        <w:rPr>
          <w:rFonts w:hint="eastAsia" w:ascii="宋体" w:hAnsi="宋体"/>
          <w:b/>
          <w:sz w:val="24"/>
        </w:rPr>
        <w:t>附表一：管理学院认定的各类活动及竞赛目录（2017版）</w:t>
      </w:r>
    </w:p>
    <w:bookmarkEnd w:id="0"/>
    <w:p>
      <w:pPr>
        <w:spacing w:line="360" w:lineRule="exact"/>
        <w:ind w:firstLine="413" w:firstLineChars="196"/>
        <w:rPr>
          <w:rFonts w:hint="eastAsia" w:ascii="宋体" w:hAnsi="宋体"/>
          <w:b/>
          <w:color w:val="000000"/>
          <w:szCs w:val="21"/>
        </w:rPr>
      </w:pPr>
    </w:p>
    <w:p>
      <w:pPr>
        <w:spacing w:line="360" w:lineRule="exact"/>
        <w:ind w:firstLine="413" w:firstLineChars="196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1、研究创新类竞赛包括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（1）国家级、省级、校级“挑战杯”全国大学生课外学术科技作品竞赛；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（2）国家级、省级、校级“高教社杯”全国大学生数学建模大赛；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（3）国家级、大区级、校院级管理模拟决策大赛（商道）；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（4）国家级、省级、校级联想IDEA营销创意大赛；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（5）国家级、省级、校级国际企业管理挑战赛（简称GMC）；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（6）国家级、省级、校级“网中网杯”全国大学生财务决策网络大赛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（7）省级“国美电器杯”康腾全国高校学生案例分析大赛；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（8）校级“莱商银行杯”济南高校案例经营邀请赛； 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（9）院级管理学院案例分析大赛；</w:t>
      </w:r>
    </w:p>
    <w:p>
      <w:pPr>
        <w:spacing w:line="360" w:lineRule="exact"/>
        <w:ind w:firstLine="315" w:firstLineChars="150"/>
        <w:rPr>
          <w:rFonts w:ascii="宋体" w:hAnsi="宋体" w:cs="仿宋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（10）校级山东大学学生“五</w:t>
      </w:r>
      <w:r>
        <w:rPr>
          <w:rFonts w:hint="eastAsia" w:ascii="宋体" w:hAnsi="宋体" w:cs="宋体"/>
          <w:color w:val="000000"/>
          <w:szCs w:val="21"/>
        </w:rPr>
        <w:t>•</w:t>
      </w:r>
      <w:r>
        <w:rPr>
          <w:rFonts w:hint="eastAsia" w:ascii="宋体" w:hAnsi="宋体" w:cs="仿宋"/>
          <w:color w:val="000000"/>
          <w:szCs w:val="21"/>
        </w:rPr>
        <w:t>四”学术论文评比；</w:t>
      </w:r>
    </w:p>
    <w:p>
      <w:pPr>
        <w:spacing w:line="360" w:lineRule="exact"/>
        <w:ind w:firstLine="315" w:firstLineChars="150"/>
        <w:rPr>
          <w:rFonts w:ascii="宋体" w:hAnsi="宋体" w:cs="仿宋"/>
          <w:color w:val="000000"/>
          <w:szCs w:val="21"/>
        </w:rPr>
      </w:pPr>
      <w:r>
        <w:rPr>
          <w:rFonts w:hint="eastAsia" w:ascii="宋体" w:hAnsi="宋体" w:cs="仿宋"/>
          <w:color w:val="000000"/>
          <w:szCs w:val="21"/>
        </w:rPr>
        <w:t>（11）院级论文大赛；</w:t>
      </w:r>
    </w:p>
    <w:p>
      <w:pPr>
        <w:spacing w:line="360" w:lineRule="exact"/>
        <w:ind w:firstLine="315" w:firstLineChars="150"/>
        <w:rPr>
          <w:rFonts w:ascii="宋体" w:hAnsi="宋体" w:cs="仿宋"/>
          <w:color w:val="000000"/>
          <w:szCs w:val="21"/>
        </w:rPr>
      </w:pPr>
      <w:r>
        <w:rPr>
          <w:rFonts w:hint="eastAsia" w:ascii="宋体" w:hAnsi="宋体" w:cs="仿宋"/>
          <w:color w:val="000000"/>
          <w:szCs w:val="21"/>
        </w:rPr>
        <w:t>（12）院级调研策划大赛；</w:t>
      </w:r>
    </w:p>
    <w:p>
      <w:pPr>
        <w:spacing w:line="360" w:lineRule="exact"/>
        <w:ind w:left="315" w:leftChars="150"/>
        <w:rPr>
          <w:rFonts w:hint="eastAsia" w:ascii="宋体" w:hAnsi="宋体"/>
          <w:szCs w:val="21"/>
        </w:rPr>
      </w:pPr>
      <w:r>
        <w:rPr>
          <w:rFonts w:hint="eastAsia" w:ascii="宋体" w:hAnsi="宋体" w:cs="仿宋"/>
          <w:color w:val="000000"/>
          <w:szCs w:val="21"/>
        </w:rPr>
        <w:t>（13）</w:t>
      </w:r>
      <w:r>
        <w:rPr>
          <w:rFonts w:hint="eastAsia" w:ascii="宋体" w:hAnsi="宋体"/>
          <w:szCs w:val="21"/>
        </w:rPr>
        <w:t>校级科技创新基金暨国家大学生创新创业训练计划立项。</w:t>
      </w:r>
    </w:p>
    <w:p>
      <w:pPr>
        <w:spacing w:line="360" w:lineRule="exact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（14）国家级、省级、校级全国大学生节能减排社会实践与科技竞赛（教务处）；</w:t>
      </w:r>
    </w:p>
    <w:p>
      <w:pPr>
        <w:spacing w:line="360" w:lineRule="exact"/>
        <w:ind w:left="315" w:leftChars="150"/>
        <w:rPr>
          <w:rFonts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15</w:t>
      </w:r>
      <w:r>
        <w:rPr>
          <w:rFonts w:hint="eastAsia" w:ascii="宋体" w:hAnsi="宋体"/>
          <w:color w:val="000000"/>
          <w:szCs w:val="21"/>
        </w:rPr>
        <w:t>）校级山东大学大学生科技创新大赛（教务处）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（16）校级山东大学“五四”青年科学奖评选；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（17）院级商业案例精英挑战赛.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</w:p>
    <w:p>
      <w:pPr>
        <w:spacing w:line="360" w:lineRule="exact"/>
        <w:ind w:firstLine="413" w:firstLineChars="196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2、创业实践类竞赛包括：</w:t>
      </w:r>
    </w:p>
    <w:p>
      <w:pPr>
        <w:spacing w:line="360" w:lineRule="exact"/>
        <w:ind w:firstLine="315" w:firstLineChars="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（1）国家级、省级、校级“挑战杯”全国大学生课外学术科技作品竞赛；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（2）国家级、省级、校级“挑战杯”全国大学生创业计划竞赛；</w:t>
      </w:r>
    </w:p>
    <w:p>
      <w:pPr>
        <w:spacing w:line="360" w:lineRule="exact"/>
        <w:ind w:firstLine="315" w:firstLineChars="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（3）国家级、省级、校院级“用友杯”全国大学生创业设计暨沙盘模拟经营大赛；</w:t>
      </w:r>
    </w:p>
    <w:p>
      <w:pPr>
        <w:spacing w:line="360" w:lineRule="exact"/>
        <w:ind w:firstLine="315" w:firstLineChars="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（4）国家级、省级、校院级“金蝶杯”大学生创业大赛；</w:t>
      </w:r>
    </w:p>
    <w:p>
      <w:pPr>
        <w:spacing w:line="360" w:lineRule="exact"/>
        <w:ind w:firstLine="315"/>
        <w:rPr>
          <w:rFonts w:hint="eastAsia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5</w:t>
      </w:r>
      <w:r>
        <w:rPr>
          <w:rFonts w:hint="eastAsia" w:ascii="宋体" w:hAnsi="宋体"/>
          <w:color w:val="000000"/>
          <w:szCs w:val="21"/>
        </w:rPr>
        <w:t>）校级山东大学创新创业技能大赛；</w:t>
      </w:r>
    </w:p>
    <w:p>
      <w:pPr>
        <w:spacing w:line="360" w:lineRule="exact"/>
        <w:ind w:firstLine="315" w:firstLineChars="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（6）省级、校级“工商银行杯”山东省大学生创办中小企业商业计划竞赛；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（7）省级齐鲁大学生创业计划竞赛；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（8）国家级、省级、校级职业生涯规划大赛（学生就业创业指导中心）</w:t>
      </w:r>
    </w:p>
    <w:p>
      <w:pPr>
        <w:tabs>
          <w:tab w:val="left" w:pos="3585"/>
        </w:tabs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（9）国家级、省级、校级简历面试大赛（学生就业创业指导中心）</w:t>
      </w:r>
    </w:p>
    <w:p>
      <w:pPr>
        <w:spacing w:line="360" w:lineRule="exact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（10）社会实践先进个人评选；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（11）社会实践结项团队评选。</w:t>
      </w:r>
    </w:p>
    <w:p>
      <w:pPr>
        <w:spacing w:line="360" w:lineRule="exact"/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（12）优秀报告评选</w:t>
      </w:r>
    </w:p>
    <w:p>
      <w:pPr>
        <w:spacing w:line="360" w:lineRule="exact"/>
        <w:ind w:firstLine="315" w:firstLineChars="150"/>
        <w:rPr>
          <w:rFonts w:hint="eastAsia" w:ascii="宋体" w:hAnsi="宋体"/>
          <w:color w:val="000000"/>
          <w:szCs w:val="21"/>
        </w:rPr>
      </w:pPr>
    </w:p>
    <w:p>
      <w:pPr>
        <w:spacing w:line="360" w:lineRule="exact"/>
        <w:ind w:firstLine="315" w:firstLineChars="150"/>
        <w:rPr>
          <w:rFonts w:ascii="宋体" w:hAnsi="宋体"/>
          <w:color w:val="000000"/>
          <w:szCs w:val="21"/>
        </w:rPr>
      </w:pPr>
    </w:p>
    <w:p>
      <w:pPr>
        <w:spacing w:line="360" w:lineRule="exact"/>
        <w:ind w:firstLine="422" w:firstLineChars="20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3、社会服务类包括：</w:t>
      </w:r>
    </w:p>
    <w:p>
      <w:pPr>
        <w:spacing w:line="360" w:lineRule="exact"/>
        <w:ind w:firstLine="420" w:firstLineChars="200"/>
      </w:pPr>
      <w:r>
        <w:rPr>
          <w:rFonts w:hint="eastAsia"/>
        </w:rPr>
        <w:t>（1）</w:t>
      </w:r>
      <w:r>
        <w:t>感恩节一封家书</w:t>
      </w:r>
    </w:p>
    <w:p>
      <w:pPr>
        <w:spacing w:line="360" w:lineRule="exact"/>
        <w:ind w:firstLine="420" w:firstLineChars="200"/>
        <w:rPr>
          <w:rFonts w:hint="eastAsia"/>
        </w:rPr>
      </w:pPr>
      <w:r>
        <w:rPr>
          <w:rFonts w:hint="eastAsia"/>
        </w:rPr>
        <w:t>（2）</w:t>
      </w:r>
      <w:r>
        <w:t>小辛小学支教</w:t>
      </w:r>
    </w:p>
    <w:p>
      <w:pPr>
        <w:spacing w:line="360" w:lineRule="exact"/>
        <w:ind w:firstLine="420" w:firstLineChars="200"/>
      </w:pPr>
      <w:r>
        <w:rPr>
          <w:rFonts w:hint="eastAsia"/>
        </w:rPr>
        <w:t>（3）“蓝色星儿”自闭症儿童宣传</w:t>
      </w:r>
    </w:p>
    <w:p>
      <w:pPr>
        <w:spacing w:line="36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（4）清明节扫墓</w:t>
      </w:r>
    </w:p>
    <w:p>
      <w:pPr>
        <w:spacing w:line="36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（5）</w:t>
      </w:r>
      <w:r>
        <w:rPr>
          <w:rFonts w:ascii="宋体" w:hAnsi="宋体"/>
          <w:color w:val="000000"/>
          <w:szCs w:val="21"/>
        </w:rPr>
        <w:t>火车站引导</w:t>
      </w:r>
    </w:p>
    <w:p>
      <w:pPr>
        <w:spacing w:line="36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（6）善行一百爱心包裹募捐</w:t>
      </w:r>
    </w:p>
    <w:p>
      <w:pPr>
        <w:spacing w:line="360" w:lineRule="exact"/>
        <w:ind w:firstLine="420" w:firstLineChars="2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（7）其他志工部记录志愿时长的志愿服务</w:t>
      </w:r>
    </w:p>
    <w:p>
      <w:pPr>
        <w:spacing w:line="360" w:lineRule="exact"/>
        <w:ind w:firstLine="435"/>
        <w:rPr>
          <w:bCs/>
        </w:rPr>
      </w:pPr>
      <w:r>
        <w:rPr>
          <w:rFonts w:hint="eastAsia"/>
          <w:szCs w:val="21"/>
        </w:rPr>
        <w:t>（8）</w:t>
      </w:r>
      <w:r>
        <w:rPr>
          <w:rFonts w:hint="eastAsia"/>
          <w:bCs/>
        </w:rPr>
        <w:t>获国家</w:t>
      </w:r>
      <w:r>
        <w:rPr>
          <w:bCs/>
        </w:rPr>
        <w:t>/</w:t>
      </w:r>
      <w:r>
        <w:rPr>
          <w:rFonts w:hint="eastAsia"/>
          <w:bCs/>
        </w:rPr>
        <w:t>省</w:t>
      </w:r>
      <w:r>
        <w:rPr>
          <w:bCs/>
        </w:rPr>
        <w:t>/</w:t>
      </w:r>
      <w:r>
        <w:rPr>
          <w:rFonts w:hint="eastAsia"/>
          <w:bCs/>
        </w:rPr>
        <w:t>校/院荣誉称号的优秀学生干部</w:t>
      </w:r>
    </w:p>
    <w:p>
      <w:pPr>
        <w:spacing w:line="360" w:lineRule="exact"/>
        <w:ind w:firstLine="435"/>
        <w:rPr>
          <w:bCs/>
          <w:szCs w:val="21"/>
        </w:rPr>
      </w:pPr>
      <w:r>
        <w:rPr>
          <w:rFonts w:hint="eastAsia"/>
          <w:bCs/>
          <w:szCs w:val="21"/>
        </w:rPr>
        <w:t>（9）获国家/省(及校级十佳团员)/校十佳团员提名奖/校/院表彰的优秀团员、优秀学生</w:t>
      </w:r>
    </w:p>
    <w:p>
      <w:pPr>
        <w:spacing w:line="360" w:lineRule="exact"/>
        <w:ind w:left="420" w:left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（10）获国家/省/校表彰的先进班集体、十佳团支部主要负责人、</w:t>
      </w:r>
    </w:p>
    <w:p>
      <w:pPr>
        <w:spacing w:line="360" w:lineRule="exact"/>
        <w:ind w:left="420" w:leftChars="200"/>
        <w:rPr>
          <w:bCs/>
          <w:szCs w:val="21"/>
        </w:rPr>
      </w:pPr>
      <w:r>
        <w:rPr>
          <w:rFonts w:hint="eastAsia"/>
          <w:bCs/>
          <w:szCs w:val="21"/>
        </w:rPr>
        <w:t>（11）校级十佳班长</w:t>
      </w:r>
    </w:p>
    <w:p>
      <w:pPr>
        <w:pStyle w:val="2"/>
        <w:spacing w:before="0" w:beforeAutospacing="0" w:after="0" w:afterAutospacing="0" w:line="360" w:lineRule="exact"/>
        <w:ind w:firstLine="420" w:firstLineChars="200"/>
        <w:jc w:val="both"/>
        <w:rPr>
          <w:rFonts w:ascii="Times New Roman" w:hAnsi="Times New Roman"/>
          <w:bCs/>
          <w:color w:val="auto"/>
          <w:kern w:val="2"/>
          <w:sz w:val="21"/>
          <w:szCs w:val="21"/>
        </w:rPr>
      </w:pPr>
      <w:r>
        <w:rPr>
          <w:rFonts w:hint="eastAsia" w:ascii="Times New Roman" w:hAnsi="Times New Roman"/>
          <w:bCs/>
          <w:color w:val="auto"/>
          <w:kern w:val="2"/>
          <w:sz w:val="21"/>
          <w:szCs w:val="21"/>
        </w:rPr>
        <w:t>（12）获国家</w:t>
      </w:r>
      <w:r>
        <w:rPr>
          <w:rFonts w:ascii="Times New Roman" w:hAnsi="Times New Roman"/>
          <w:bCs/>
          <w:color w:val="auto"/>
          <w:kern w:val="2"/>
          <w:sz w:val="21"/>
          <w:szCs w:val="21"/>
        </w:rPr>
        <w:t>/</w:t>
      </w:r>
      <w:r>
        <w:rPr>
          <w:rFonts w:hint="eastAsia" w:ascii="Times New Roman" w:hAnsi="Times New Roman"/>
          <w:bCs/>
          <w:color w:val="auto"/>
          <w:kern w:val="2"/>
          <w:sz w:val="21"/>
          <w:szCs w:val="21"/>
        </w:rPr>
        <w:t>省（及校、院精品社团）</w:t>
      </w:r>
      <w:r>
        <w:rPr>
          <w:rFonts w:ascii="Times New Roman" w:hAnsi="Times New Roman"/>
          <w:bCs/>
          <w:color w:val="auto"/>
          <w:kern w:val="2"/>
          <w:sz w:val="21"/>
          <w:szCs w:val="21"/>
        </w:rPr>
        <w:t>/</w:t>
      </w:r>
      <w:r>
        <w:rPr>
          <w:rFonts w:hint="eastAsia" w:ascii="Times New Roman" w:hAnsi="Times New Roman"/>
          <w:bCs/>
          <w:color w:val="auto"/>
          <w:kern w:val="2"/>
          <w:sz w:val="21"/>
          <w:szCs w:val="21"/>
        </w:rPr>
        <w:t>校（校、院优秀社团）/院表彰的社团主要负责人、社团先进个人、军训优秀学员、学生组织先进个人。</w:t>
      </w:r>
    </w:p>
    <w:p>
      <w:pPr>
        <w:spacing w:line="360" w:lineRule="exact"/>
        <w:ind w:firstLine="435"/>
        <w:rPr>
          <w:bCs/>
          <w:szCs w:val="21"/>
        </w:rPr>
      </w:pPr>
      <w:r>
        <w:rPr>
          <w:rFonts w:hint="eastAsia"/>
          <w:bCs/>
          <w:szCs w:val="21"/>
        </w:rPr>
        <w:t>（13）获校级文明宿舍称号</w:t>
      </w:r>
    </w:p>
    <w:p>
      <w:pPr>
        <w:spacing w:line="360" w:lineRule="exact"/>
        <w:ind w:firstLine="435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（14）学院组织年度考评优秀/合格的学生干部</w:t>
      </w:r>
    </w:p>
    <w:p>
      <w:pPr>
        <w:spacing w:line="360" w:lineRule="exact"/>
        <w:rPr>
          <w:rFonts w:hint="eastAsia"/>
        </w:rPr>
      </w:pPr>
    </w:p>
    <w:p>
      <w:pPr>
        <w:spacing w:line="360" w:lineRule="exact"/>
        <w:ind w:firstLine="422" w:firstLineChars="2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4、美育素养类竞赛包括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（1）国家级、省级、校级英语演讲大赛；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（2）国家级全国大学生英语竞赛；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（3）国家级、省级、校级全国大学生数学竞赛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（4）国际级、国家级、赛区级“实习51”暨“APEC未来之声”选拔赛；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（5）国家级、校院级“AIA求职王”双语演讲大赛（以当年该部门公布的题目为准）；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（6）省级、校级大众网杯山东省内高校“光影释担当”公益主题摄影大赛（以当年该部门公布的题目为准）；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（7）校级山东大学“风华纵览，印象山大”学生摄影大赛；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（8）校级山东大学英语风采大赛；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（9）校级山东大学大学生科技外语大赛；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（10）校级“全景中国杯”山东大学中华文化写作大赛（以当年该部门公布的题目为准）；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（11）校级山东大学学生国学经典诵读大赛；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（12）校级山东大学大学生科学技术文化节（文化知识类竞赛）；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（13）校级山东大学大学生社团文化节（文化知识类竞赛）；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（14）校级山东大学学生应急救护技能大赛；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（15）校级、院级山东大学大学生青年志愿服务创意立项竞赛；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（16）校级山东大学诗词创作大赛；</w:t>
      </w:r>
    </w:p>
    <w:p>
      <w:pPr>
        <w:spacing w:line="360" w:lineRule="exact"/>
        <w:ind w:firstLine="420" w:firstLineChars="200"/>
        <w:rPr>
          <w:rFonts w:hint="eastAsia"/>
        </w:rPr>
      </w:pPr>
      <w:r>
        <w:rPr>
          <w:rFonts w:hint="eastAsia" w:ascii="宋体" w:hAnsi="宋体"/>
          <w:color w:val="000000"/>
          <w:szCs w:val="21"/>
        </w:rPr>
        <w:t>（19）校级征文演讲比赛；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（20）校级山东大学求职训练营竞赛；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（21）校级山东大学数字影像大赛；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（22）校级山东大学“与志愿者同行”征文比赛；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（23）校级山东大学志愿者风采大赛；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（24）校级、院级山东大学心理情景剧大赛；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（25）院级管理学院经营模拟情景剧大赛；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（26）院级管理学院“博睿杯”辩论赛；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（27）院级管理学院宿舍文化节系列竞赛；</w:t>
      </w:r>
    </w:p>
    <w:p>
      <w:pPr>
        <w:spacing w:line="36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（28）院级管理学院社团文化节系列竞赛（必须由学院团委主办）。</w:t>
      </w:r>
    </w:p>
    <w:p>
      <w:pPr>
        <w:pStyle w:val="5"/>
        <w:spacing w:line="360" w:lineRule="exact"/>
        <w:ind w:left="420"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（29）院级</w:t>
      </w:r>
      <w:r>
        <w:rPr>
          <w:rFonts w:ascii="宋体" w:hAnsi="宋体"/>
          <w:szCs w:val="21"/>
        </w:rPr>
        <w:t>志愿者创意大赛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（30）院级</w:t>
      </w:r>
      <w:r>
        <w:rPr>
          <w:rFonts w:ascii="宋体" w:hAnsi="宋体"/>
          <w:szCs w:val="21"/>
        </w:rPr>
        <w:t>油纸伞设计大赛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（31）院级宣传设计月 </w:t>
      </w:r>
    </w:p>
    <w:p>
      <w:pPr>
        <w:spacing w:line="360" w:lineRule="exact"/>
        <w:ind w:firstLine="420" w:firstLineChars="200"/>
        <w:rPr>
          <w:rFonts w:hint="eastAsia" w:ascii="宋体" w:hAnsi="宋体" w:cs="仿宋"/>
          <w:color w:val="000000"/>
          <w:szCs w:val="21"/>
        </w:rPr>
      </w:pPr>
      <w:r>
        <w:rPr>
          <w:rFonts w:hint="eastAsia" w:ascii="宋体" w:hAnsi="宋体" w:cs="仿宋"/>
          <w:color w:val="000000"/>
          <w:szCs w:val="21"/>
        </w:rPr>
        <w:t>（3</w:t>
      </w:r>
      <w:r>
        <w:rPr>
          <w:rFonts w:ascii="宋体" w:hAnsi="宋体" w:cs="仿宋"/>
          <w:color w:val="000000"/>
          <w:szCs w:val="21"/>
        </w:rPr>
        <w:t>2</w:t>
      </w:r>
      <w:r>
        <w:rPr>
          <w:rFonts w:hint="eastAsia" w:ascii="宋体" w:hAnsi="宋体" w:cs="仿宋"/>
          <w:color w:val="000000"/>
          <w:szCs w:val="21"/>
        </w:rPr>
        <w:t>）院级求职精英挑战赛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33</w:t>
      </w:r>
      <w:r>
        <w:rPr>
          <w:rFonts w:hint="eastAsia" w:ascii="宋体" w:hAnsi="宋体"/>
          <w:color w:val="000000"/>
          <w:szCs w:val="21"/>
        </w:rPr>
        <w:t>）国家级中央电视台全国青年歌手电视大奖赛；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34</w:t>
      </w:r>
      <w:r>
        <w:rPr>
          <w:rFonts w:hint="eastAsia" w:ascii="宋体" w:hAnsi="宋体"/>
          <w:color w:val="000000"/>
          <w:szCs w:val="21"/>
        </w:rPr>
        <w:t>）校级山东大学校园合唱节；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35</w:t>
      </w:r>
      <w:r>
        <w:rPr>
          <w:rFonts w:hint="eastAsia" w:ascii="宋体" w:hAnsi="宋体"/>
          <w:color w:val="000000"/>
          <w:szCs w:val="21"/>
        </w:rPr>
        <w:t>）校级山东大学校园戏剧节；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36</w:t>
      </w:r>
      <w:r>
        <w:rPr>
          <w:rFonts w:hint="eastAsia" w:ascii="宋体" w:hAnsi="宋体"/>
          <w:color w:val="000000"/>
          <w:szCs w:val="21"/>
        </w:rPr>
        <w:t>）校级山东大学大学生科学技术文化节（文艺类竞赛）；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</w:t>
      </w:r>
      <w:r>
        <w:rPr>
          <w:rFonts w:ascii="宋体" w:hAnsi="宋体"/>
          <w:color w:val="000000"/>
          <w:szCs w:val="21"/>
        </w:rPr>
        <w:t>7</w:t>
      </w:r>
      <w:r>
        <w:rPr>
          <w:rFonts w:hint="eastAsia" w:ascii="宋体" w:hAnsi="宋体"/>
          <w:color w:val="000000"/>
          <w:szCs w:val="21"/>
        </w:rPr>
        <w:t>）校级山东大学大学生社团文化节（文艺类竞赛）；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</w:t>
      </w:r>
      <w:r>
        <w:rPr>
          <w:rFonts w:ascii="宋体" w:hAnsi="宋体"/>
          <w:color w:val="000000"/>
          <w:szCs w:val="21"/>
        </w:rPr>
        <w:t>8</w:t>
      </w:r>
      <w:r>
        <w:rPr>
          <w:rFonts w:hint="eastAsia" w:ascii="宋体" w:hAnsi="宋体"/>
          <w:color w:val="000000"/>
          <w:szCs w:val="21"/>
        </w:rPr>
        <w:t>）校级山东大学校园十大歌手大赛；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39</w:t>
      </w:r>
      <w:r>
        <w:rPr>
          <w:rFonts w:hint="eastAsia" w:ascii="宋体" w:hAnsi="宋体"/>
          <w:color w:val="000000"/>
          <w:szCs w:val="21"/>
        </w:rPr>
        <w:t>）校级山东大学“OPPO REAL ME”才艺新星大赛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（4</w:t>
      </w:r>
      <w:r>
        <w:rPr>
          <w:rFonts w:ascii="宋体" w:hAnsi="宋体"/>
          <w:color w:val="000000"/>
          <w:szCs w:val="21"/>
        </w:rPr>
        <w:t>0</w:t>
      </w:r>
      <w:r>
        <w:rPr>
          <w:rFonts w:hint="eastAsia" w:ascii="宋体" w:hAnsi="宋体"/>
          <w:color w:val="000000"/>
          <w:szCs w:val="21"/>
        </w:rPr>
        <w:t>）院级管理学院“SHINING STAR”才艺新星大赛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（4</w:t>
      </w: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）院级管理学院主持人大赛；</w:t>
      </w:r>
    </w:p>
    <w:p>
      <w:pPr>
        <w:spacing w:line="36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（4</w:t>
      </w: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）院级管理学院话剧大赛；</w:t>
      </w:r>
    </w:p>
    <w:p>
      <w:pPr>
        <w:spacing w:line="360" w:lineRule="exact"/>
        <w:ind w:firstLine="413" w:firstLineChars="196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5、体育素养类赛事包括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（1）校级山东大学运动会；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（2）校级、院级山东大学阳光体育运动节（系列体育竞赛）；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（3）校级山东大学“山大杯”五球联赛；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（4）院级管理学院运动会；</w:t>
      </w:r>
    </w:p>
    <w:p>
      <w:pPr>
        <w:spacing w:line="36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（5）院级管理学院“新生杯”球类联赛；</w:t>
      </w:r>
    </w:p>
    <w:p>
      <w:pPr>
        <w:spacing w:line="36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（6）校级山东大学大学生科学技术文化节（体育类竞赛）；</w:t>
      </w:r>
    </w:p>
    <w:p>
      <w:pPr>
        <w:spacing w:line="360" w:lineRule="exact"/>
        <w:ind w:firstLine="42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（7）校级、院级心理趣味运动会。</w:t>
      </w:r>
    </w:p>
    <w:p>
      <w:pPr>
        <w:spacing w:line="360" w:lineRule="exact"/>
        <w:ind w:firstLine="420"/>
        <w:rPr>
          <w:rFonts w:hint="eastAsia"/>
          <w:szCs w:val="21"/>
        </w:rPr>
      </w:pPr>
    </w:p>
    <w:p>
      <w:pPr>
        <w:spacing w:line="360" w:lineRule="exact"/>
        <w:ind w:firstLine="420"/>
      </w:pPr>
      <w:r>
        <w:rPr>
          <w:rFonts w:hint="eastAsia"/>
          <w:szCs w:val="21"/>
        </w:rPr>
        <w:t>注：其他未纳入目录的项目由学院团委认定，上报学院党委审核。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14D63"/>
    <w:rsid w:val="1E214D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 w:line="280" w:lineRule="atLeast"/>
      <w:jc w:val="left"/>
    </w:pPr>
    <w:rPr>
      <w:rFonts w:ascii="宋体" w:hAnsi="宋体"/>
      <w:color w:val="008000"/>
      <w:kern w:val="0"/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2018-10-25T06:14:00Z</dcterms:created>
  <dc:creator>轻娴</dc:creator>
  <cp:lastModifiedBy>轻娴</cp:lastModifiedBy>
  <dcterms:modified xsi:type="dcterms:W3CDTF">2018-10-25T06:14:43Z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